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FORMULARIO DE INSCRIPCIÓN FORMACIÓN ACERCA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ARQUITECTURA Y PARTICIPACIÓN: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 2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3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septiembre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al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octubre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en el Centro Cultural de España en Bata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17"/>
        <w:gridCol w:w="7402"/>
        <w:tblGridChange w:id="0">
          <w:tblGrid>
            <w:gridCol w:w="2117"/>
            <w:gridCol w:w="7402"/>
          </w:tblGrid>
        </w:tblGridChange>
      </w:tblGrid>
      <w:tr>
        <w:trPr>
          <w:cantSplit w:val="0"/>
          <w:trHeight w:val="305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DATOS PERSONALES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1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4"/>
        <w:gridCol w:w="7107"/>
        <w:tblGridChange w:id="0">
          <w:tblGrid>
            <w:gridCol w:w="2304"/>
            <w:gridCol w:w="7107"/>
          </w:tblGrid>
        </w:tblGridChange>
      </w:tblGrid>
      <w:tr>
        <w:trPr>
          <w:cantSplit w:val="0"/>
          <w:trHeight w:val="305" w:hRule="atLeast"/>
          <w:tblHeader w:val="1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dc0b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Breve Cuestionario</w:t>
            </w:r>
          </w:p>
        </w:tc>
      </w:tr>
      <w:tr>
        <w:trPr>
          <w:cantSplit w:val="0"/>
          <w:trHeight w:val="15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Qué opinas del espacio público de Bata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¿Se podría cambiar algo?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¿Tienes experiencia  en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bricolaje y/o construcción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2"/>
                <w:szCs w:val="22"/>
                <w:rtl w:val="0"/>
              </w:rPr>
              <w:t xml:space="preserve">¿Tienes formación en arquitectura y/o urbanismo?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¿Eres miembro de algún colectivo social y/o asociación?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¿Prefieres horario de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mañana o de tarde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16"/>
          <w:szCs w:val="16"/>
          <w:u w:val="none"/>
          <w:shd w:fill="auto" w:val="clear"/>
          <w:vertAlign w:val="baseline"/>
          <w:rtl w:val="0"/>
        </w:rPr>
        <w:t xml:space="preserve">-La lista definitiva de las personas seleccionadas se publicará el </w:t>
      </w:r>
      <w:r w:rsidDel="00000000" w:rsidR="00000000" w:rsidRPr="00000000">
        <w:rPr>
          <w:rFonts w:ascii="Helvetica Neue" w:cs="Helvetica Neue" w:eastAsia="Helvetica Neue" w:hAnsi="Helvetica Neue"/>
          <w:color w:val="473835"/>
          <w:sz w:val="16"/>
          <w:szCs w:val="16"/>
          <w:rtl w:val="0"/>
        </w:rPr>
        <w:t xml:space="preserve">21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16"/>
          <w:szCs w:val="16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Helvetica Neue" w:cs="Helvetica Neue" w:eastAsia="Helvetica Neue" w:hAnsi="Helvetica Neue"/>
          <w:color w:val="473835"/>
          <w:sz w:val="16"/>
          <w:szCs w:val="16"/>
          <w:rtl w:val="0"/>
        </w:rPr>
        <w:t xml:space="preserve">septiembre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473835"/>
          <w:sz w:val="16"/>
          <w:szCs w:val="16"/>
          <w:u w:val="none"/>
          <w:shd w:fill="auto" w:val="clear"/>
          <w:vertAlign w:val="baseline"/>
          <w:rtl w:val="0"/>
        </w:rPr>
        <w:t xml:space="preserve"> en el tablón de anuncios del </w:t>
      </w:r>
      <w:r w:rsidDel="00000000" w:rsidR="00000000" w:rsidRPr="00000000">
        <w:rPr>
          <w:rFonts w:ascii="Helvetica Neue" w:cs="Helvetica Neue" w:eastAsia="Helvetica Neue" w:hAnsi="Helvetica Neue"/>
          <w:color w:val="473835"/>
          <w:sz w:val="16"/>
          <w:szCs w:val="16"/>
          <w:rtl w:val="0"/>
        </w:rPr>
        <w:t xml:space="preserve">CCEB.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1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807283" cy="540000"/>
          <wp:effectExtent b="0" l="0" r="0" t="0"/>
          <wp:docPr id="10737418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7283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479600" cy="540000"/>
          <wp:effectExtent b="0" l="0" r="0" t="0"/>
          <wp:docPr id="10737418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-7017" l="3225" r="-3225" t="7017"/>
                  <a:stretch>
                    <a:fillRect/>
                  </a:stretch>
                </pic:blipFill>
                <pic:spPr>
                  <a:xfrm>
                    <a:off x="0" y="0"/>
                    <a:ext cx="1479600" cy="54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4552950</wp:posOffset>
          </wp:positionH>
          <wp:positionV relativeFrom="paragraph">
            <wp:posOffset>76200</wp:posOffset>
          </wp:positionV>
          <wp:extent cx="990720" cy="288000"/>
          <wp:effectExtent b="0" l="0" r="0" t="0"/>
          <wp:wrapNone/>
          <wp:docPr id="10737418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720" cy="288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Pr>
      <w:sz w:val="24"/>
      <w:szCs w:val="24"/>
      <w:lang w:eastAsia="en-US" w:val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ceraypie" w:customStyle="1">
    <w:name w:val="Cabecera y pie"/>
    <w:pPr>
      <w:tabs>
        <w:tab w:val="right" w:pos="9020"/>
      </w:tabs>
    </w:pPr>
    <w:rPr>
      <w:rFonts w:ascii="Helvetica Neue" w:cs="Arial Unicode MS" w:hAnsi="Helvetica Neue"/>
      <w:color w:val="000000"/>
      <w:sz w:val="24"/>
      <w:szCs w:val="24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character" w:styleId="Ninguno" w:customStyle="1">
    <w:name w:val="Ninguno"/>
  </w:style>
  <w:style w:type="character" w:styleId="NingunoA" w:customStyle="1">
    <w:name w:val="Ninguno A"/>
    <w:basedOn w:val="Ninguno"/>
  </w:style>
  <w:style w:type="paragraph" w:styleId="CuerpoA" w:customStyle="1">
    <w:name w:val="Cuerpo A"/>
    <w:rPr>
      <w:rFonts w:ascii="Helvetica Neue" w:cs="Arial Unicode MS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Poromisin" w:customStyle="1">
    <w:name w:val="Por omisión"/>
    <w:rPr>
      <w:rFonts w:ascii="Helvetica Neue" w:cs="Helvetica Neue" w:eastAsia="Helvetica Neue" w:hAnsi="Helvetica Neue"/>
      <w:color w:val="000000"/>
      <w:sz w:val="22"/>
      <w:szCs w:val="22"/>
      <w:u w:color="000000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1" w:customStyle="1">
    <w:name w:val="Estilo de tabla 1"/>
    <w:rPr>
      <w:rFonts w:ascii="Helvetica Neue" w:cs="Arial Unicode MS" w:hAnsi="Helvetica Neue"/>
      <w:b w:val="1"/>
      <w:bCs w:val="1"/>
      <w:color w:val="000000"/>
      <w:u w:color="000000"/>
      <w:lang w:val="de-DE"/>
      <w14:textOutline w14:cap="flat" w14:cmpd="sng" w14:w="12700" w14:algn="ctr">
        <w14:noFill/>
        <w14:prstDash w14:val="solid"/>
        <w14:miter w14:lim="400000"/>
      </w14:textOutline>
    </w:rPr>
  </w:style>
  <w:style w:type="paragraph" w:styleId="Estilodetabla2" w:customStyle="1">
    <w:name w:val="Estilo de tabla 2"/>
    <w:rPr>
      <w:rFonts w:ascii="Helvetica Neue" w:cs="Arial Unicode MS" w:hAnsi="Helvetica Neue"/>
      <w:color w:val="000000"/>
      <w:u w:color="000000"/>
      <w:lang w:val="es-ES_tradnl"/>
      <w14:textOutline w14:cap="flat" w14:cmpd="sng" w14:w="12700" w14:algn="ctr">
        <w14:noFill/>
        <w14:prstDash w14:val="solid"/>
        <w14:miter w14:lim="400000"/>
      </w14:textOutline>
    </w:rPr>
  </w:style>
  <w:style w:type="paragraph" w:styleId="Cuerpo" w:customStyle="1">
    <w:name w:val="Cuerpo"/>
    <w:rPr>
      <w:rFonts w:cs="Arial Unicode MS"/>
      <w:color w:val="000000"/>
      <w:sz w:val="24"/>
      <w:szCs w:val="24"/>
      <w:u w:color="000000"/>
      <w:lang w:val="en-US"/>
      <w14:textOutline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E57C9"/>
    <w:rPr>
      <w:sz w:val="24"/>
      <w:szCs w:val="24"/>
      <w:lang w:eastAsia="en-US" w:val="en-US"/>
    </w:rPr>
  </w:style>
  <w:style w:type="paragraph" w:styleId="Piedepgina">
    <w:name w:val="footer"/>
    <w:basedOn w:val="Normal"/>
    <w:link w:val="PiedepginaCar"/>
    <w:uiPriority w:val="99"/>
    <w:unhideWhenUsed w:val="1"/>
    <w:rsid w:val="00EE57C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E57C9"/>
    <w:rPr>
      <w:sz w:val="24"/>
      <w:szCs w:val="24"/>
      <w:lang w:eastAsia="en-US" w:val="en-U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C68A8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C68A8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5Xl9+P7sVl2ML13qZAoYSPH4AA==">CgMxLjA4AHIhMTBwTjM0cDZDVWxsbVRabnVhU1lEaFZpLUVMZlMwOUJC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2023-08-21T10:41:00Z</dcterms:created>
  <dc:creator>SECRETARIA</dc:creator>
</cp:coreProperties>
</file>